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E0F" w:rsidRDefault="00545E0F" w:rsidP="00ED472D">
      <w:pPr>
        <w:shd w:val="clear" w:color="auto" w:fill="FFFFFF"/>
        <w:ind w:right="36"/>
        <w:jc w:val="center"/>
        <w:rPr>
          <w:rFonts w:ascii="PT Astra Serif" w:hAnsi="PT Astra Serif"/>
          <w:b/>
          <w:bCs/>
          <w:spacing w:val="-23"/>
          <w:sz w:val="28"/>
          <w:szCs w:val="28"/>
        </w:rPr>
      </w:pPr>
    </w:p>
    <w:p w:rsidR="00ED472D" w:rsidRPr="006417CD" w:rsidRDefault="00ED472D" w:rsidP="00ED472D">
      <w:pPr>
        <w:shd w:val="clear" w:color="auto" w:fill="FFFFFF"/>
        <w:ind w:right="36"/>
        <w:jc w:val="center"/>
        <w:rPr>
          <w:rFonts w:ascii="PT Astra Serif" w:hAnsi="PT Astra Serif"/>
        </w:rPr>
      </w:pPr>
      <w:r w:rsidRPr="006417CD">
        <w:rPr>
          <w:rFonts w:ascii="PT Astra Serif" w:hAnsi="PT Astra Serif"/>
          <w:b/>
          <w:bCs/>
          <w:spacing w:val="-23"/>
          <w:sz w:val="28"/>
          <w:szCs w:val="28"/>
        </w:rPr>
        <w:t>ПОЯСНИТЕЛЬНАЯ ЗАПИСКА</w:t>
      </w:r>
    </w:p>
    <w:p w:rsidR="00ED472D" w:rsidRPr="006417CD" w:rsidRDefault="00ED472D" w:rsidP="00ED472D">
      <w:pPr>
        <w:shd w:val="clear" w:color="auto" w:fill="FFFFFF"/>
        <w:spacing w:before="274"/>
        <w:ind w:right="34"/>
        <w:jc w:val="center"/>
        <w:rPr>
          <w:rFonts w:ascii="PT Astra Serif" w:hAnsi="PT Astra Serif"/>
          <w:b/>
          <w:bCs/>
          <w:sz w:val="28"/>
          <w:szCs w:val="28"/>
        </w:rPr>
      </w:pPr>
      <w:r w:rsidRPr="006417CD">
        <w:rPr>
          <w:rFonts w:ascii="PT Astra Serif" w:hAnsi="PT Astra Serif"/>
          <w:b/>
          <w:bCs/>
          <w:sz w:val="28"/>
          <w:szCs w:val="28"/>
        </w:rPr>
        <w:t>к проекту закона Ульяновской области  «О внесении изменений в Закон Ульяновской области «О бюджете Территориального фонда обязательного        медицинского страхования  Ульяновской области на 20</w:t>
      </w:r>
      <w:r w:rsidR="006417CD">
        <w:rPr>
          <w:rFonts w:ascii="PT Astra Serif" w:hAnsi="PT Astra Serif"/>
          <w:b/>
          <w:bCs/>
          <w:sz w:val="28"/>
          <w:szCs w:val="28"/>
        </w:rPr>
        <w:t xml:space="preserve">20 </w:t>
      </w:r>
      <w:r w:rsidRPr="006417CD">
        <w:rPr>
          <w:rFonts w:ascii="PT Astra Serif" w:hAnsi="PT Astra Serif"/>
          <w:b/>
          <w:bCs/>
          <w:sz w:val="28"/>
          <w:szCs w:val="28"/>
        </w:rPr>
        <w:t>год и на плановый период 202</w:t>
      </w:r>
      <w:r w:rsidR="006417CD">
        <w:rPr>
          <w:rFonts w:ascii="PT Astra Serif" w:hAnsi="PT Astra Serif"/>
          <w:b/>
          <w:bCs/>
          <w:sz w:val="28"/>
          <w:szCs w:val="28"/>
        </w:rPr>
        <w:t>1</w:t>
      </w:r>
      <w:r w:rsidRPr="006417CD">
        <w:rPr>
          <w:rFonts w:ascii="PT Astra Serif" w:hAnsi="PT Astra Serif"/>
          <w:b/>
          <w:bCs/>
          <w:sz w:val="28"/>
          <w:szCs w:val="28"/>
        </w:rPr>
        <w:t xml:space="preserve"> и 202</w:t>
      </w:r>
      <w:r w:rsidR="006417CD">
        <w:rPr>
          <w:rFonts w:ascii="PT Astra Serif" w:hAnsi="PT Astra Serif"/>
          <w:b/>
          <w:bCs/>
          <w:sz w:val="28"/>
          <w:szCs w:val="28"/>
        </w:rPr>
        <w:t>2</w:t>
      </w:r>
      <w:r w:rsidRPr="006417CD">
        <w:rPr>
          <w:rFonts w:ascii="PT Astra Serif" w:hAnsi="PT Astra Serif"/>
          <w:b/>
          <w:bCs/>
          <w:sz w:val="28"/>
          <w:szCs w:val="28"/>
        </w:rPr>
        <w:t xml:space="preserve"> годов»</w:t>
      </w:r>
    </w:p>
    <w:p w:rsidR="00ED472D" w:rsidRPr="006417CD" w:rsidRDefault="00ED472D" w:rsidP="00ED472D">
      <w:pPr>
        <w:shd w:val="clear" w:color="auto" w:fill="FFFFFF"/>
        <w:ind w:right="34"/>
        <w:jc w:val="center"/>
        <w:rPr>
          <w:rFonts w:ascii="PT Astra Serif" w:hAnsi="PT Astra Serif"/>
        </w:rPr>
      </w:pPr>
    </w:p>
    <w:p w:rsidR="00ED472D" w:rsidRPr="006417CD" w:rsidRDefault="00ED472D" w:rsidP="00ED472D">
      <w:pPr>
        <w:spacing w:line="360" w:lineRule="auto"/>
        <w:ind w:firstLine="567"/>
        <w:jc w:val="both"/>
        <w:rPr>
          <w:rFonts w:ascii="PT Astra Serif" w:hAnsi="PT Astra Serif"/>
        </w:rPr>
      </w:pPr>
    </w:p>
    <w:p w:rsidR="00ED472D" w:rsidRPr="006417CD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6417CD">
        <w:rPr>
          <w:rFonts w:ascii="PT Astra Serif" w:hAnsi="PT Astra Serif"/>
          <w:sz w:val="28"/>
          <w:szCs w:val="28"/>
        </w:rPr>
        <w:t>Проект закона Ульяновской области «О внесении изменений в Закон Ульяновской области «О бюджете Территориального фонда обязательного медицинского страхования Ульяновской области на 20</w:t>
      </w:r>
      <w:r w:rsidR="006417CD" w:rsidRPr="006417CD">
        <w:rPr>
          <w:rFonts w:ascii="PT Astra Serif" w:hAnsi="PT Astra Serif"/>
          <w:sz w:val="28"/>
          <w:szCs w:val="28"/>
        </w:rPr>
        <w:t>20</w:t>
      </w:r>
      <w:r w:rsidRPr="006417CD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6417CD" w:rsidRPr="006417CD">
        <w:rPr>
          <w:rFonts w:ascii="PT Astra Serif" w:hAnsi="PT Astra Serif"/>
          <w:sz w:val="28"/>
          <w:szCs w:val="28"/>
        </w:rPr>
        <w:t>1</w:t>
      </w:r>
      <w:r w:rsidRPr="006417CD">
        <w:rPr>
          <w:rFonts w:ascii="PT Astra Serif" w:hAnsi="PT Astra Serif"/>
          <w:sz w:val="28"/>
          <w:szCs w:val="28"/>
        </w:rPr>
        <w:t xml:space="preserve"> и 202</w:t>
      </w:r>
      <w:r w:rsidR="006417CD" w:rsidRPr="006417CD">
        <w:rPr>
          <w:rFonts w:ascii="PT Astra Serif" w:hAnsi="PT Astra Serif"/>
          <w:sz w:val="28"/>
          <w:szCs w:val="28"/>
        </w:rPr>
        <w:t>2</w:t>
      </w:r>
      <w:r w:rsidRPr="006417CD">
        <w:rPr>
          <w:rFonts w:ascii="PT Astra Serif" w:hAnsi="PT Astra Serif"/>
          <w:sz w:val="28"/>
          <w:szCs w:val="28"/>
        </w:rPr>
        <w:t xml:space="preserve"> годов» (далее – Фонд) разработан в целях </w:t>
      </w:r>
      <w:r w:rsidR="000D7A58">
        <w:rPr>
          <w:rFonts w:ascii="PT Astra Serif" w:hAnsi="PT Astra Serif"/>
          <w:sz w:val="28"/>
          <w:szCs w:val="28"/>
        </w:rPr>
        <w:t xml:space="preserve">внесения изменений в </w:t>
      </w:r>
      <w:r w:rsidRPr="006417CD">
        <w:rPr>
          <w:rFonts w:ascii="PT Astra Serif" w:hAnsi="PT Astra Serif"/>
          <w:sz w:val="28"/>
          <w:szCs w:val="28"/>
        </w:rPr>
        <w:t xml:space="preserve">бюджет Фонда на очередной финансовый год и плановый период. Предметом правового регулирования являются бюджетные правоотношения. </w:t>
      </w:r>
    </w:p>
    <w:p w:rsidR="00ED472D" w:rsidRPr="006417CD" w:rsidRDefault="00ED472D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6417CD">
        <w:rPr>
          <w:rFonts w:ascii="PT Astra Serif" w:hAnsi="PT Astra Serif"/>
          <w:sz w:val="28"/>
          <w:szCs w:val="28"/>
        </w:rPr>
        <w:t>Законопроект регулирует отношения в бюджетной сфере, относится к         отрасли бюджетного законодательства, направлен на реализацию Бюджетного кодекса Российской Федерации. Действие данного законопроекта распространяется на Фонд и субъекты системы обязательного медицинского страхования Ульяновской области.</w:t>
      </w:r>
    </w:p>
    <w:p w:rsidR="006417CD" w:rsidRDefault="00ED472D" w:rsidP="000D7A5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6417CD">
        <w:rPr>
          <w:rFonts w:ascii="PT Astra Serif" w:hAnsi="PT Astra Serif"/>
          <w:sz w:val="28"/>
          <w:szCs w:val="28"/>
        </w:rPr>
        <w:t xml:space="preserve">Законопроект </w:t>
      </w:r>
      <w:r w:rsidR="000D7A58">
        <w:rPr>
          <w:rFonts w:ascii="PT Astra Serif" w:hAnsi="PT Astra Serif"/>
          <w:sz w:val="28"/>
          <w:szCs w:val="28"/>
        </w:rPr>
        <w:t>предусматривает корректировку доходной и расходной части бюджета Фонда</w:t>
      </w:r>
      <w:r w:rsidRPr="006417CD">
        <w:rPr>
          <w:rFonts w:ascii="PT Astra Serif" w:hAnsi="PT Astra Serif"/>
          <w:sz w:val="28"/>
          <w:szCs w:val="28"/>
        </w:rPr>
        <w:t xml:space="preserve"> в связи с принятием Федерального </w:t>
      </w:r>
      <w:r w:rsidR="006417CD" w:rsidRPr="006417CD">
        <w:rPr>
          <w:rFonts w:ascii="PT Astra Serif" w:hAnsi="PT Astra Serif"/>
          <w:sz w:val="28"/>
          <w:szCs w:val="28"/>
        </w:rPr>
        <w:t xml:space="preserve">закона </w:t>
      </w:r>
      <w:r w:rsidR="000D7A58" w:rsidRPr="000D7A58">
        <w:rPr>
          <w:rFonts w:ascii="PT Astra Serif" w:hAnsi="PT Astra Serif"/>
          <w:sz w:val="28"/>
          <w:szCs w:val="28"/>
        </w:rPr>
        <w:t>2 декабря 2019 года</w:t>
      </w:r>
      <w:r w:rsidR="000D7A58">
        <w:rPr>
          <w:rFonts w:ascii="PT Astra Serif" w:hAnsi="PT Astra Serif"/>
          <w:sz w:val="28"/>
          <w:szCs w:val="28"/>
        </w:rPr>
        <w:t xml:space="preserve">   </w:t>
      </w:r>
      <w:r w:rsidR="006C7062">
        <w:rPr>
          <w:rFonts w:ascii="PT Astra Serif" w:hAnsi="PT Astra Serif"/>
          <w:sz w:val="28"/>
          <w:szCs w:val="28"/>
        </w:rPr>
        <w:t xml:space="preserve">    </w:t>
      </w:r>
      <w:r w:rsidR="000D7A58">
        <w:rPr>
          <w:rFonts w:ascii="PT Astra Serif" w:hAnsi="PT Astra Serif"/>
          <w:sz w:val="28"/>
          <w:szCs w:val="28"/>
        </w:rPr>
        <w:t xml:space="preserve"> №</w:t>
      </w:r>
      <w:r w:rsidR="000D7A58" w:rsidRPr="000D7A58">
        <w:rPr>
          <w:rFonts w:ascii="PT Astra Serif" w:hAnsi="PT Astra Serif"/>
          <w:sz w:val="28"/>
          <w:szCs w:val="28"/>
        </w:rPr>
        <w:t xml:space="preserve"> 382-ФЗ </w:t>
      </w:r>
      <w:r w:rsidR="006417CD" w:rsidRPr="006417CD">
        <w:rPr>
          <w:rFonts w:ascii="PT Astra Serif" w:hAnsi="PT Astra Serif"/>
          <w:sz w:val="28"/>
          <w:szCs w:val="28"/>
        </w:rPr>
        <w:t>«О бюджете Федерального фонда обязательного медицинского страхования на 2020 и на плановый период 2021 и 2022 годов».</w:t>
      </w:r>
      <w:r w:rsidR="000D7A58">
        <w:rPr>
          <w:rFonts w:ascii="PT Astra Serif" w:hAnsi="PT Astra Serif"/>
          <w:sz w:val="28"/>
          <w:szCs w:val="28"/>
        </w:rPr>
        <w:t xml:space="preserve"> А именно:</w:t>
      </w:r>
    </w:p>
    <w:p w:rsidR="000D7A58" w:rsidRDefault="000D7A58" w:rsidP="000D7A5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 доходной части увеличивается общая сумма доходов;</w:t>
      </w:r>
    </w:p>
    <w:p w:rsidR="000D7A58" w:rsidRPr="006417CD" w:rsidRDefault="000D7A58" w:rsidP="000D7A58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в расходной части увеличивается общая сумма расходов, размер средств на финансовое обеспечение территориальной программы обязательного медицинского страхования, уменьшаются расходы на выполнение функций органа управления</w:t>
      </w:r>
      <w:r w:rsidR="00B43851">
        <w:rPr>
          <w:rFonts w:ascii="PT Astra Serif" w:hAnsi="PT Astra Serif"/>
          <w:sz w:val="28"/>
          <w:szCs w:val="28"/>
        </w:rPr>
        <w:t>.</w:t>
      </w:r>
    </w:p>
    <w:p w:rsidR="00ED472D" w:rsidRDefault="006417CD" w:rsidP="0075609B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6417CD">
        <w:rPr>
          <w:rFonts w:ascii="PT Astra Serif" w:hAnsi="PT Astra Serif"/>
          <w:sz w:val="28"/>
          <w:szCs w:val="28"/>
        </w:rPr>
        <w:t>Кроме</w:t>
      </w:r>
      <w:r w:rsidR="00CF026B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Pr="006417CD">
        <w:rPr>
          <w:rFonts w:ascii="PT Astra Serif" w:hAnsi="PT Astra Serif"/>
          <w:sz w:val="28"/>
          <w:szCs w:val="28"/>
        </w:rPr>
        <w:t xml:space="preserve"> того</w:t>
      </w:r>
      <w:r w:rsidR="00ED472D" w:rsidRPr="006417CD">
        <w:rPr>
          <w:rFonts w:ascii="PT Astra Serif" w:hAnsi="PT Astra Serif"/>
          <w:sz w:val="28"/>
          <w:szCs w:val="28"/>
        </w:rPr>
        <w:t xml:space="preserve">, </w:t>
      </w:r>
      <w:r w:rsidR="00CF026B">
        <w:rPr>
          <w:rFonts w:ascii="PT Astra Serif" w:hAnsi="PT Astra Serif"/>
          <w:sz w:val="28"/>
          <w:szCs w:val="28"/>
        </w:rPr>
        <w:t xml:space="preserve"> </w:t>
      </w:r>
      <w:r w:rsidRPr="006417CD">
        <w:rPr>
          <w:rFonts w:ascii="PT Astra Serif" w:hAnsi="PT Astra Serif"/>
          <w:sz w:val="28"/>
          <w:szCs w:val="28"/>
        </w:rPr>
        <w:t>приказ</w:t>
      </w:r>
      <w:r w:rsidR="00B71C5F">
        <w:rPr>
          <w:rFonts w:ascii="PT Astra Serif" w:hAnsi="PT Astra Serif"/>
          <w:sz w:val="28"/>
          <w:szCs w:val="28"/>
        </w:rPr>
        <w:t>ами</w:t>
      </w:r>
      <w:r w:rsidR="00CF026B">
        <w:rPr>
          <w:rFonts w:ascii="PT Astra Serif" w:hAnsi="PT Astra Serif"/>
          <w:sz w:val="28"/>
          <w:szCs w:val="28"/>
        </w:rPr>
        <w:t xml:space="preserve"> </w:t>
      </w:r>
      <w:r w:rsidRPr="006417CD">
        <w:rPr>
          <w:rFonts w:ascii="PT Astra Serif" w:hAnsi="PT Astra Serif"/>
          <w:sz w:val="28"/>
          <w:szCs w:val="28"/>
        </w:rPr>
        <w:t xml:space="preserve"> Министерства финансов</w:t>
      </w:r>
      <w:r w:rsidR="00466DA2">
        <w:rPr>
          <w:rFonts w:ascii="PT Astra Serif" w:hAnsi="PT Astra Serif"/>
          <w:sz w:val="28"/>
          <w:szCs w:val="28"/>
        </w:rPr>
        <w:t xml:space="preserve">  </w:t>
      </w:r>
      <w:r w:rsidRPr="006417CD">
        <w:rPr>
          <w:rFonts w:ascii="PT Astra Serif" w:hAnsi="PT Astra Serif"/>
          <w:sz w:val="28"/>
          <w:szCs w:val="28"/>
        </w:rPr>
        <w:t xml:space="preserve"> России от 17.09.2019 </w:t>
      </w:r>
      <w:r w:rsidR="0075609B">
        <w:rPr>
          <w:rFonts w:ascii="PT Astra Serif" w:hAnsi="PT Astra Serif"/>
          <w:sz w:val="28"/>
          <w:szCs w:val="28"/>
        </w:rPr>
        <w:t xml:space="preserve">         </w:t>
      </w:r>
      <w:r w:rsidR="0075609B" w:rsidRPr="0075609B">
        <w:rPr>
          <w:rFonts w:ascii="PT Astra Serif" w:hAnsi="PT Astra Serif"/>
          <w:sz w:val="28"/>
          <w:szCs w:val="28"/>
        </w:rPr>
        <w:t xml:space="preserve"> </w:t>
      </w:r>
      <w:r w:rsidRPr="006417CD">
        <w:rPr>
          <w:rFonts w:ascii="PT Astra Serif" w:hAnsi="PT Astra Serif"/>
          <w:sz w:val="28"/>
          <w:szCs w:val="28"/>
        </w:rPr>
        <w:t>№ 148н «О внесении изменений в Порядок формирования и применения кодов бюджетной классификации Российской Федерации, их структуру и принципы назначения, утвержденные приказом Министерства финансов Российской Федерации от 6 июня 2019 г. № 85н</w:t>
      </w:r>
      <w:r w:rsidR="000D7A58">
        <w:rPr>
          <w:rFonts w:ascii="PT Astra Serif" w:hAnsi="PT Astra Serif"/>
          <w:sz w:val="28"/>
          <w:szCs w:val="28"/>
        </w:rPr>
        <w:t>»</w:t>
      </w:r>
      <w:r w:rsidRPr="006417CD">
        <w:rPr>
          <w:rFonts w:ascii="PT Astra Serif" w:hAnsi="PT Astra Serif"/>
          <w:sz w:val="28"/>
          <w:szCs w:val="28"/>
        </w:rPr>
        <w:t xml:space="preserve"> (зарегистрирован в Минюсте России </w:t>
      </w:r>
      <w:r w:rsidRPr="006417CD">
        <w:rPr>
          <w:rFonts w:ascii="PT Astra Serif" w:hAnsi="PT Astra Serif"/>
          <w:sz w:val="28"/>
          <w:szCs w:val="28"/>
        </w:rPr>
        <w:lastRenderedPageBreak/>
        <w:t>15.10.2019 № 56231)</w:t>
      </w:r>
      <w:r w:rsidR="00B71C5F">
        <w:rPr>
          <w:rFonts w:ascii="PT Astra Serif" w:hAnsi="PT Astra Serif"/>
          <w:sz w:val="28"/>
          <w:szCs w:val="28"/>
        </w:rPr>
        <w:t xml:space="preserve"> и от 29.11.2019 № 206н «</w:t>
      </w:r>
      <w:r w:rsidR="00B71C5F" w:rsidRPr="00B71C5F">
        <w:rPr>
          <w:rFonts w:ascii="PT Astra Serif" w:hAnsi="PT Astra Serif"/>
          <w:sz w:val="28"/>
          <w:szCs w:val="28"/>
        </w:rPr>
        <w:t>О внесении изменений в Порядок формирования и применения кодов бюджетной классификации Российской Федерации, их структуру и принципы назначения, утвержденные приказом Министерства финансов Российской Федерации от 6 июня 2019 г. № 85н</w:t>
      </w:r>
      <w:r w:rsidR="00B71C5F">
        <w:rPr>
          <w:rFonts w:ascii="PT Astra Serif" w:hAnsi="PT Astra Serif"/>
          <w:sz w:val="28"/>
          <w:szCs w:val="28"/>
        </w:rPr>
        <w:t>»</w:t>
      </w:r>
      <w:r w:rsidR="00ED472D" w:rsidRPr="006417CD">
        <w:rPr>
          <w:rFonts w:ascii="PT Astra Serif" w:hAnsi="PT Astra Serif"/>
          <w:sz w:val="28"/>
          <w:szCs w:val="28"/>
        </w:rPr>
        <w:t xml:space="preserve"> введены дополнительные </w:t>
      </w:r>
      <w:r w:rsidRPr="006417CD">
        <w:rPr>
          <w:rFonts w:ascii="PT Astra Serif" w:hAnsi="PT Astra Serif"/>
          <w:sz w:val="28"/>
          <w:szCs w:val="28"/>
        </w:rPr>
        <w:t>коды доходов бюджета Фонда, в связи с чем внесены изменения в приложение 1</w:t>
      </w:r>
      <w:r w:rsidR="00ED472D" w:rsidRPr="006417CD">
        <w:rPr>
          <w:rFonts w:ascii="PT Astra Serif" w:hAnsi="PT Astra Serif"/>
          <w:sz w:val="28"/>
          <w:szCs w:val="28"/>
        </w:rPr>
        <w:t>.</w:t>
      </w:r>
    </w:p>
    <w:p w:rsidR="00196D96" w:rsidRPr="006417CD" w:rsidRDefault="00196D96" w:rsidP="00622AF9">
      <w:pPr>
        <w:pStyle w:val="ConsPlusNormal"/>
        <w:spacing w:line="360" w:lineRule="auto"/>
        <w:ind w:firstLine="567"/>
        <w:jc w:val="both"/>
        <w:rPr>
          <w:rStyle w:val="text1"/>
          <w:rFonts w:ascii="PT Astra Serif" w:hAnsi="PT Astra Serif" w:cs="Times New Roman"/>
          <w:sz w:val="28"/>
          <w:szCs w:val="28"/>
        </w:rPr>
      </w:pPr>
      <w:r>
        <w:rPr>
          <w:rStyle w:val="text1"/>
          <w:rFonts w:ascii="PT Astra Serif" w:hAnsi="PT Astra Serif" w:cs="Times New Roman"/>
          <w:sz w:val="28"/>
          <w:szCs w:val="28"/>
        </w:rPr>
        <w:t xml:space="preserve">Исключаются средства на </w:t>
      </w:r>
      <w:proofErr w:type="spellStart"/>
      <w:r w:rsidRPr="0005511C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Pr="0005511C">
        <w:rPr>
          <w:rFonts w:ascii="PT Astra Serif" w:hAnsi="PT Astra Serif"/>
          <w:sz w:val="28"/>
          <w:szCs w:val="28"/>
        </w:rPr>
        <w:t xml:space="preserve"> медицинских организаций на оплату труда врачей и среднего медицинского персонала</w:t>
      </w:r>
      <w:r>
        <w:rPr>
          <w:rFonts w:ascii="PT Astra Serif" w:hAnsi="PT Astra Serif"/>
          <w:sz w:val="28"/>
          <w:szCs w:val="28"/>
        </w:rPr>
        <w:t xml:space="preserve"> в связи с изменением источника финансового обеспечения указанного направления расходов. </w:t>
      </w:r>
      <w:r w:rsidR="00B43851">
        <w:rPr>
          <w:rFonts w:ascii="PT Astra Serif" w:hAnsi="PT Astra Serif"/>
          <w:sz w:val="28"/>
          <w:szCs w:val="28"/>
        </w:rPr>
        <w:t>С</w:t>
      </w:r>
      <w:r w:rsidR="00622AF9">
        <w:rPr>
          <w:rStyle w:val="text1"/>
          <w:rFonts w:ascii="PT Astra Serif" w:hAnsi="PT Astra Serif" w:cs="Times New Roman"/>
          <w:sz w:val="28"/>
          <w:szCs w:val="28"/>
        </w:rPr>
        <w:t xml:space="preserve">редства на </w:t>
      </w:r>
      <w:proofErr w:type="spellStart"/>
      <w:r w:rsidR="00622AF9" w:rsidRPr="0005511C">
        <w:rPr>
          <w:rFonts w:ascii="PT Astra Serif" w:hAnsi="PT Astra Serif"/>
          <w:sz w:val="28"/>
          <w:szCs w:val="28"/>
        </w:rPr>
        <w:t>софинансирование</w:t>
      </w:r>
      <w:proofErr w:type="spellEnd"/>
      <w:r w:rsidR="00622AF9" w:rsidRPr="0005511C">
        <w:rPr>
          <w:rFonts w:ascii="PT Astra Serif" w:hAnsi="PT Astra Serif"/>
          <w:sz w:val="28"/>
          <w:szCs w:val="28"/>
        </w:rPr>
        <w:t xml:space="preserve"> медицинских организаций на оплату труда врачей и среднего медицинского персонала</w:t>
      </w:r>
      <w:r w:rsidR="00622AF9">
        <w:rPr>
          <w:rFonts w:ascii="PT Astra Serif" w:hAnsi="PT Astra Serif"/>
          <w:sz w:val="28"/>
          <w:szCs w:val="28"/>
        </w:rPr>
        <w:t xml:space="preserve"> будут поступать в бюджет Фон</w:t>
      </w:r>
      <w:r w:rsidR="00AC4C3C">
        <w:rPr>
          <w:rFonts w:ascii="PT Astra Serif" w:hAnsi="PT Astra Serif"/>
          <w:sz w:val="28"/>
          <w:szCs w:val="28"/>
        </w:rPr>
        <w:t>д</w:t>
      </w:r>
      <w:r w:rsidR="00622AF9">
        <w:rPr>
          <w:rFonts w:ascii="PT Astra Serif" w:hAnsi="PT Astra Serif"/>
          <w:sz w:val="28"/>
          <w:szCs w:val="28"/>
        </w:rPr>
        <w:t xml:space="preserve">а в виде </w:t>
      </w:r>
      <w:r w:rsidR="00622AF9" w:rsidRPr="00622AF9">
        <w:rPr>
          <w:rFonts w:ascii="PT Astra Serif" w:hAnsi="PT Astra Serif"/>
          <w:sz w:val="28"/>
          <w:szCs w:val="28"/>
        </w:rPr>
        <w:t xml:space="preserve">межбюджетных трансфертов </w:t>
      </w:r>
      <w:r w:rsidR="00622AF9">
        <w:rPr>
          <w:rFonts w:ascii="PT Astra Serif" w:hAnsi="PT Astra Serif"/>
          <w:sz w:val="28"/>
          <w:szCs w:val="28"/>
        </w:rPr>
        <w:t xml:space="preserve">в </w:t>
      </w:r>
      <w:r w:rsidR="00622AF9" w:rsidRPr="00622AF9">
        <w:rPr>
          <w:rFonts w:ascii="PT Astra Serif" w:hAnsi="PT Astra Serif"/>
          <w:sz w:val="28"/>
          <w:szCs w:val="28"/>
        </w:rPr>
        <w:t>порядке, установленном Правительством Российской Федерации</w:t>
      </w:r>
      <w:r w:rsidR="00622AF9">
        <w:rPr>
          <w:rFonts w:ascii="PT Astra Serif" w:hAnsi="PT Astra Serif"/>
          <w:sz w:val="28"/>
          <w:szCs w:val="28"/>
        </w:rPr>
        <w:t>.</w:t>
      </w:r>
    </w:p>
    <w:p w:rsidR="00B43851" w:rsidRDefault="00B43851" w:rsidP="00ED472D">
      <w:pPr>
        <w:spacing w:line="360" w:lineRule="auto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 законопроекта позволит актуа</w:t>
      </w:r>
      <w:r w:rsidR="005E06D5">
        <w:rPr>
          <w:rFonts w:ascii="PT Astra Serif" w:hAnsi="PT Astra Serif"/>
          <w:sz w:val="28"/>
          <w:szCs w:val="28"/>
        </w:rPr>
        <w:t>лизировать параметры бюджета Фонда</w:t>
      </w:r>
      <w:r w:rsidR="00286FC7">
        <w:rPr>
          <w:rFonts w:ascii="PT Astra Serif" w:hAnsi="PT Astra Serif"/>
          <w:sz w:val="28"/>
          <w:szCs w:val="28"/>
        </w:rPr>
        <w:t xml:space="preserve"> в соответствии с действующими федеральными нормативно-правовыми актами.</w:t>
      </w:r>
      <w:r w:rsidR="005E06D5">
        <w:rPr>
          <w:rFonts w:ascii="PT Astra Serif" w:hAnsi="PT Astra Serif"/>
          <w:sz w:val="28"/>
          <w:szCs w:val="28"/>
        </w:rPr>
        <w:t xml:space="preserve"> </w:t>
      </w:r>
    </w:p>
    <w:p w:rsidR="00ED472D" w:rsidRPr="006417CD" w:rsidRDefault="00ED472D" w:rsidP="00ED472D">
      <w:pPr>
        <w:spacing w:line="360" w:lineRule="auto"/>
        <w:ind w:firstLine="567"/>
        <w:jc w:val="both"/>
        <w:rPr>
          <w:rFonts w:ascii="PT Astra Serif" w:hAnsi="PT Astra Serif"/>
        </w:rPr>
      </w:pPr>
      <w:r w:rsidRPr="006417CD">
        <w:rPr>
          <w:rFonts w:ascii="PT Astra Serif" w:hAnsi="PT Astra Serif"/>
          <w:sz w:val="28"/>
          <w:szCs w:val="28"/>
        </w:rPr>
        <w:t>Проект закона разработан начальником отдела формирования финансовых средств и статистической отчётности Фонда Шафрановой</w:t>
      </w:r>
      <w:r w:rsidRPr="006417CD">
        <w:rPr>
          <w:rFonts w:ascii="PT Astra Serif" w:hAnsi="PT Astra Serif"/>
          <w:position w:val="2"/>
          <w:sz w:val="28"/>
          <w:szCs w:val="28"/>
        </w:rPr>
        <w:t xml:space="preserve"> Ириной Викторовной.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933"/>
      </w:tblGrid>
      <w:tr w:rsidR="00ED472D" w:rsidRPr="006417CD" w:rsidTr="00622AF9">
        <w:tc>
          <w:tcPr>
            <w:tcW w:w="4935" w:type="dxa"/>
          </w:tcPr>
          <w:p w:rsidR="00ED472D" w:rsidRPr="006417CD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6417CD" w:rsidRDefault="00ED472D" w:rsidP="00403691">
            <w:pPr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6417CD" w:rsidRDefault="00286FC7" w:rsidP="00286FC7">
            <w:pPr>
              <w:rPr>
                <w:rFonts w:ascii="PT Astra Serif" w:hAnsi="PT Astra Serif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И.о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. д</w:t>
            </w:r>
            <w:r w:rsidR="00ED472D" w:rsidRPr="006417CD">
              <w:rPr>
                <w:rFonts w:ascii="PT Astra Serif" w:hAnsi="PT Astra Serif"/>
                <w:sz w:val="28"/>
                <w:szCs w:val="28"/>
              </w:rPr>
              <w:t>иректор</w:t>
            </w:r>
            <w:r>
              <w:rPr>
                <w:rFonts w:ascii="PT Astra Serif" w:hAnsi="PT Astra Serif"/>
                <w:sz w:val="28"/>
                <w:szCs w:val="28"/>
              </w:rPr>
              <w:t>а</w:t>
            </w:r>
          </w:p>
        </w:tc>
        <w:tc>
          <w:tcPr>
            <w:tcW w:w="4933" w:type="dxa"/>
          </w:tcPr>
          <w:p w:rsidR="00ED472D" w:rsidRPr="006417CD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</w:p>
          <w:p w:rsidR="00ED472D" w:rsidRPr="006417CD" w:rsidRDefault="00ED472D" w:rsidP="00403691">
            <w:pPr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6417CD">
              <w:rPr>
                <w:rFonts w:ascii="PT Astra Serif" w:hAnsi="PT Astra Serif"/>
                <w:sz w:val="28"/>
                <w:szCs w:val="28"/>
              </w:rPr>
              <w:t xml:space="preserve">   </w:t>
            </w:r>
          </w:p>
          <w:p w:rsidR="00ED472D" w:rsidRPr="006417CD" w:rsidRDefault="00622AF9" w:rsidP="00286FC7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  </w:t>
            </w:r>
            <w:proofErr w:type="spellStart"/>
            <w:r w:rsidR="00286FC7">
              <w:rPr>
                <w:rFonts w:ascii="PT Astra Serif" w:hAnsi="PT Astra Serif"/>
                <w:sz w:val="28"/>
                <w:szCs w:val="28"/>
              </w:rPr>
              <w:t>Проньчагина</w:t>
            </w:r>
            <w:proofErr w:type="spellEnd"/>
            <w:r w:rsidR="00286FC7">
              <w:rPr>
                <w:rFonts w:ascii="PT Astra Serif" w:hAnsi="PT Astra Serif"/>
                <w:sz w:val="28"/>
                <w:szCs w:val="28"/>
              </w:rPr>
              <w:t xml:space="preserve"> О.Ф.</w:t>
            </w:r>
          </w:p>
        </w:tc>
      </w:tr>
    </w:tbl>
    <w:p w:rsidR="00ED472D" w:rsidRPr="006417CD" w:rsidRDefault="00ED472D" w:rsidP="00ED472D">
      <w:pPr>
        <w:rPr>
          <w:rFonts w:ascii="PT Astra Serif" w:hAnsi="PT Astra Serif"/>
        </w:rPr>
      </w:pPr>
    </w:p>
    <w:p w:rsidR="008D6456" w:rsidRPr="006417CD" w:rsidRDefault="00693199">
      <w:pPr>
        <w:rPr>
          <w:rFonts w:ascii="PT Astra Serif" w:hAnsi="PT Astra Serif" w:cstheme="minorHAnsi"/>
          <w:sz w:val="28"/>
          <w:szCs w:val="28"/>
        </w:rPr>
      </w:pPr>
    </w:p>
    <w:sectPr w:rsidR="008D6456" w:rsidRPr="006417CD" w:rsidSect="00545E0F">
      <w:headerReference w:type="even" r:id="rId6"/>
      <w:headerReference w:type="default" r:id="rId7"/>
      <w:pgSz w:w="11909" w:h="16834"/>
      <w:pgMar w:top="993" w:right="567" w:bottom="851" w:left="1474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199" w:rsidRDefault="00693199">
      <w:r>
        <w:separator/>
      </w:r>
    </w:p>
  </w:endnote>
  <w:endnote w:type="continuationSeparator" w:id="0">
    <w:p w:rsidR="00693199" w:rsidRDefault="00693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199" w:rsidRDefault="00693199">
      <w:r>
        <w:separator/>
      </w:r>
    </w:p>
  </w:footnote>
  <w:footnote w:type="continuationSeparator" w:id="0">
    <w:p w:rsidR="00693199" w:rsidRDefault="00693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B67AC" w:rsidRDefault="006931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7AC" w:rsidRDefault="002A3276" w:rsidP="00E1458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F026B">
      <w:rPr>
        <w:rStyle w:val="a5"/>
        <w:noProof/>
      </w:rPr>
      <w:t>2</w:t>
    </w:r>
    <w:r>
      <w:rPr>
        <w:rStyle w:val="a5"/>
      </w:rPr>
      <w:fldChar w:fldCharType="end"/>
    </w:r>
  </w:p>
  <w:p w:rsidR="00FB67AC" w:rsidRDefault="006931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A1B"/>
    <w:rsid w:val="000375A8"/>
    <w:rsid w:val="000D7A58"/>
    <w:rsid w:val="00196D96"/>
    <w:rsid w:val="00286FC7"/>
    <w:rsid w:val="002A3276"/>
    <w:rsid w:val="00390733"/>
    <w:rsid w:val="003C6FFE"/>
    <w:rsid w:val="003F3209"/>
    <w:rsid w:val="00466DA2"/>
    <w:rsid w:val="004E0D23"/>
    <w:rsid w:val="00545E0F"/>
    <w:rsid w:val="005623B5"/>
    <w:rsid w:val="005E06D5"/>
    <w:rsid w:val="00622AF9"/>
    <w:rsid w:val="006417CD"/>
    <w:rsid w:val="00693199"/>
    <w:rsid w:val="006C7062"/>
    <w:rsid w:val="006F3D01"/>
    <w:rsid w:val="00706A1B"/>
    <w:rsid w:val="0075609B"/>
    <w:rsid w:val="008A3B8B"/>
    <w:rsid w:val="008B78AB"/>
    <w:rsid w:val="00AB171B"/>
    <w:rsid w:val="00AC4C3C"/>
    <w:rsid w:val="00B43851"/>
    <w:rsid w:val="00B71C5F"/>
    <w:rsid w:val="00CF026B"/>
    <w:rsid w:val="00EA06EB"/>
    <w:rsid w:val="00ED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345E62-4C9F-47A7-A21C-1AA14452F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7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D47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D472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D472D"/>
  </w:style>
  <w:style w:type="paragraph" w:customStyle="1" w:styleId="ConsPlusNormal">
    <w:name w:val="ConsPlusNormal"/>
    <w:rsid w:val="00ED472D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text1">
    <w:name w:val="text1"/>
    <w:rsid w:val="00ED472D"/>
    <w:rPr>
      <w:rFonts w:ascii="Arial" w:hAnsi="Arial" w:cs="Arial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AC4C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4C3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9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Шафранова Ирина Викторовна</dc:creator>
  <cp:keywords/>
  <dc:description/>
  <cp:lastModifiedBy>Богоявленская Ирина Викторовна</cp:lastModifiedBy>
  <cp:revision>6</cp:revision>
  <cp:lastPrinted>2020-01-14T10:28:00Z</cp:lastPrinted>
  <dcterms:created xsi:type="dcterms:W3CDTF">2020-01-14T10:22:00Z</dcterms:created>
  <dcterms:modified xsi:type="dcterms:W3CDTF">2020-01-14T10:28:00Z</dcterms:modified>
</cp:coreProperties>
</file>